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01" w:rsidRDefault="007F34D4" w:rsidP="00607B1A">
      <w:pPr>
        <w:jc w:val="right"/>
      </w:pPr>
      <w:r>
        <w:t>FECHA</w:t>
      </w:r>
      <w:r>
        <w:tab/>
      </w:r>
      <w:r>
        <w:tab/>
      </w:r>
      <w:r>
        <w:tab/>
      </w:r>
      <w:bookmarkStart w:id="0" w:name="_GoBack"/>
      <w:bookmarkEnd w:id="0"/>
    </w:p>
    <w:p w:rsidR="00675201" w:rsidRPr="00675201" w:rsidRDefault="00675201" w:rsidP="00675201">
      <w:pPr>
        <w:pStyle w:val="Sinespaciado"/>
        <w:jc w:val="both"/>
        <w:rPr>
          <w:sz w:val="20"/>
        </w:rPr>
      </w:pPr>
      <w:r w:rsidRPr="00675201">
        <w:rPr>
          <w:sz w:val="20"/>
        </w:rPr>
        <w:t>C. ADMINISTRADOR DE LA ADUANA MARÍTIMA</w:t>
      </w:r>
    </w:p>
    <w:p w:rsidR="00675201" w:rsidRPr="00675201" w:rsidRDefault="00675201" w:rsidP="00675201">
      <w:pPr>
        <w:pStyle w:val="Sinespaciado"/>
        <w:jc w:val="both"/>
        <w:rPr>
          <w:sz w:val="20"/>
        </w:rPr>
      </w:pPr>
      <w:r w:rsidRPr="00675201">
        <w:rPr>
          <w:sz w:val="20"/>
        </w:rPr>
        <w:t>DEL PUERTO DE ALTAMIRA, TAMAULIPAS.</w:t>
      </w:r>
    </w:p>
    <w:p w:rsidR="00675201" w:rsidRDefault="00675201" w:rsidP="00675201">
      <w:pPr>
        <w:pStyle w:val="Sinespaciado"/>
        <w:jc w:val="both"/>
        <w:rPr>
          <w:sz w:val="20"/>
        </w:rPr>
      </w:pPr>
      <w:r w:rsidRPr="00675201">
        <w:rPr>
          <w:sz w:val="20"/>
        </w:rPr>
        <w:t>PRESENTE.</w:t>
      </w:r>
    </w:p>
    <w:p w:rsidR="00675201" w:rsidRDefault="00675201" w:rsidP="00675201">
      <w:pPr>
        <w:pStyle w:val="Sinespaciado"/>
        <w:jc w:val="both"/>
        <w:rPr>
          <w:sz w:val="20"/>
        </w:rPr>
      </w:pPr>
    </w:p>
    <w:p w:rsidR="00675201" w:rsidRPr="00607B1A" w:rsidRDefault="00675201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>Con fundamento en el acuerdo que identifica</w:t>
      </w:r>
      <w:r w:rsidR="003603C2">
        <w:rPr>
          <w:sz w:val="20"/>
          <w:szCs w:val="20"/>
        </w:rPr>
        <w:t xml:space="preserve"> las fracciones arancelarias de </w:t>
      </w:r>
      <w:r w:rsidRPr="00607B1A">
        <w:rPr>
          <w:sz w:val="20"/>
          <w:szCs w:val="20"/>
        </w:rPr>
        <w:t xml:space="preserve">la tarifa de los impuestos generales de importación y de exportación, en las cuales se clasifican las mercancías </w:t>
      </w:r>
      <w:r w:rsidR="003603C2">
        <w:rPr>
          <w:sz w:val="20"/>
          <w:szCs w:val="20"/>
        </w:rPr>
        <w:t>sujetas al cumplimiento de las Normas Oficiales M</w:t>
      </w:r>
      <w:r w:rsidRPr="00607B1A">
        <w:rPr>
          <w:sz w:val="20"/>
          <w:szCs w:val="20"/>
        </w:rPr>
        <w:t xml:space="preserve">exicanas en el punto de entrada en el país y en el de su salida, específicamente en relación a lo previsto por </w:t>
      </w:r>
      <w:r w:rsidRPr="00A247D3">
        <w:rPr>
          <w:sz w:val="20"/>
          <w:szCs w:val="20"/>
        </w:rPr>
        <w:t xml:space="preserve">la fracción </w:t>
      </w:r>
      <w:r w:rsidR="00631500" w:rsidRPr="00A247D3">
        <w:rPr>
          <w:sz w:val="20"/>
          <w:szCs w:val="20"/>
        </w:rPr>
        <w:t xml:space="preserve">VIII </w:t>
      </w:r>
      <w:r w:rsidR="003603C2" w:rsidRPr="00A247D3">
        <w:rPr>
          <w:sz w:val="20"/>
          <w:szCs w:val="20"/>
        </w:rPr>
        <w:t>del A</w:t>
      </w:r>
      <w:r w:rsidRPr="00A247D3">
        <w:rPr>
          <w:sz w:val="20"/>
          <w:szCs w:val="20"/>
        </w:rPr>
        <w:t>rt</w:t>
      </w:r>
      <w:r w:rsidR="003603C2" w:rsidRPr="00A247D3">
        <w:rPr>
          <w:sz w:val="20"/>
          <w:szCs w:val="20"/>
        </w:rPr>
        <w:t>. 10 de dicho Acuerdo publicado en el Diario O</w:t>
      </w:r>
      <w:r w:rsidRPr="00A247D3">
        <w:rPr>
          <w:sz w:val="20"/>
          <w:szCs w:val="20"/>
        </w:rPr>
        <w:t xml:space="preserve">ficial de la </w:t>
      </w:r>
      <w:r w:rsidR="003603C2" w:rsidRPr="00A247D3">
        <w:rPr>
          <w:sz w:val="20"/>
          <w:szCs w:val="20"/>
        </w:rPr>
        <w:t>federación</w:t>
      </w:r>
      <w:r w:rsidR="00A247D3">
        <w:rPr>
          <w:sz w:val="20"/>
          <w:szCs w:val="20"/>
        </w:rPr>
        <w:t>,</w:t>
      </w:r>
      <w:r w:rsidR="003603C2" w:rsidRPr="00A247D3">
        <w:rPr>
          <w:sz w:val="20"/>
          <w:szCs w:val="20"/>
        </w:rPr>
        <w:t xml:space="preserve"> </w:t>
      </w:r>
      <w:r w:rsidR="008A66A4">
        <w:rPr>
          <w:sz w:val="20"/>
          <w:szCs w:val="20"/>
        </w:rPr>
        <w:t xml:space="preserve">Ultima actualización </w:t>
      </w:r>
      <w:r w:rsidR="003603C2">
        <w:rPr>
          <w:sz w:val="20"/>
          <w:szCs w:val="20"/>
        </w:rPr>
        <w:t>31 de diciembre del 2012,</w:t>
      </w:r>
      <w:r w:rsidRPr="00607B1A">
        <w:rPr>
          <w:sz w:val="20"/>
          <w:szCs w:val="20"/>
        </w:rPr>
        <w:t xml:space="preserve"> </w:t>
      </w:r>
      <w:r w:rsidR="00631500" w:rsidRPr="00607B1A">
        <w:rPr>
          <w:sz w:val="20"/>
          <w:szCs w:val="20"/>
        </w:rPr>
        <w:t>“</w:t>
      </w:r>
      <w:r w:rsidRPr="00607B1A">
        <w:rPr>
          <w:sz w:val="20"/>
          <w:szCs w:val="20"/>
        </w:rPr>
        <w:t>Acuerdo por el que la Secretaria De Economía emite reglas y criterios de carácter general en materia</w:t>
      </w:r>
      <w:r w:rsidR="00631500" w:rsidRPr="00607B1A">
        <w:rPr>
          <w:sz w:val="20"/>
          <w:szCs w:val="20"/>
        </w:rPr>
        <w:t xml:space="preserve">  de comercio exterior”,  capitulo 2.4 </w:t>
      </w:r>
      <w:r w:rsidR="003603C2">
        <w:rPr>
          <w:sz w:val="20"/>
          <w:szCs w:val="20"/>
        </w:rPr>
        <w:t>Normas Oficiales Mexicanas (NOM´</w:t>
      </w:r>
      <w:r w:rsidR="00631500" w:rsidRPr="00607B1A">
        <w:rPr>
          <w:sz w:val="20"/>
          <w:szCs w:val="20"/>
        </w:rPr>
        <w:t xml:space="preserve">S),  anexo2.4.1, así como </w:t>
      </w:r>
      <w:r w:rsidR="008A66A4" w:rsidRPr="00607B1A">
        <w:rPr>
          <w:sz w:val="20"/>
          <w:szCs w:val="20"/>
        </w:rPr>
        <w:t>artículo</w:t>
      </w:r>
      <w:r w:rsidR="00631500" w:rsidRPr="00607B1A">
        <w:rPr>
          <w:sz w:val="20"/>
          <w:szCs w:val="20"/>
        </w:rPr>
        <w:t xml:space="preserve"> 36 fracción I de la ley aduanera, declaro bajo protesta de decir verdad que las mercancías que se importan amparadas con:</w:t>
      </w:r>
    </w:p>
    <w:p w:rsidR="00631500" w:rsidRPr="00607B1A" w:rsidRDefault="00631500" w:rsidP="00675201">
      <w:pPr>
        <w:pStyle w:val="Sinespaciado"/>
        <w:jc w:val="both"/>
        <w:rPr>
          <w:sz w:val="20"/>
          <w:szCs w:val="20"/>
        </w:rPr>
      </w:pPr>
    </w:p>
    <w:p w:rsidR="00631500" w:rsidRPr="00607B1A" w:rsidRDefault="00631500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>Factura comercial:</w:t>
      </w:r>
      <w:r w:rsidR="00AF49CA" w:rsidRPr="00607B1A">
        <w:rPr>
          <w:sz w:val="20"/>
          <w:szCs w:val="20"/>
        </w:rPr>
        <w:t xml:space="preserve"> </w:t>
      </w:r>
      <w:r w:rsidRPr="00607B1A">
        <w:rPr>
          <w:sz w:val="20"/>
          <w:szCs w:val="20"/>
        </w:rPr>
        <w:t>___________ fecha</w:t>
      </w:r>
      <w:r w:rsidR="00A6666A" w:rsidRPr="00607B1A">
        <w:rPr>
          <w:sz w:val="20"/>
          <w:szCs w:val="20"/>
        </w:rPr>
        <w:t>: _</w:t>
      </w:r>
      <w:r w:rsidRPr="00607B1A">
        <w:rPr>
          <w:sz w:val="20"/>
          <w:szCs w:val="20"/>
        </w:rPr>
        <w:t>________ proveedor: __________</w:t>
      </w:r>
    </w:p>
    <w:p w:rsidR="00631500" w:rsidRPr="00607B1A" w:rsidRDefault="00631500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>No van a expenderse al público tal y como son importadas, sino que:</w:t>
      </w:r>
    </w:p>
    <w:p w:rsidR="00631500" w:rsidRPr="00607B1A" w:rsidRDefault="00631500" w:rsidP="00675201">
      <w:pPr>
        <w:pStyle w:val="Sinespaciado"/>
        <w:jc w:val="both"/>
        <w:rPr>
          <w:sz w:val="20"/>
          <w:szCs w:val="20"/>
        </w:rPr>
      </w:pPr>
    </w:p>
    <w:p w:rsidR="00631500" w:rsidRPr="00607B1A" w:rsidRDefault="00631500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>_ A</w:t>
      </w:r>
      <w:r w:rsidR="00AF49CA" w:rsidRPr="00607B1A">
        <w:rPr>
          <w:sz w:val="20"/>
          <w:szCs w:val="20"/>
        </w:rPr>
        <w:t>) se</w:t>
      </w:r>
      <w:r w:rsidRPr="00607B1A">
        <w:rPr>
          <w:sz w:val="20"/>
          <w:szCs w:val="20"/>
        </w:rPr>
        <w:t xml:space="preserve"> utilizaran en la presentación de nuestros servicios profesionales (incluidos los servicios en  reparación de talleres  profesionales e</w:t>
      </w:r>
      <w:r w:rsidR="00AF49CA" w:rsidRPr="00607B1A">
        <w:rPr>
          <w:sz w:val="20"/>
          <w:szCs w:val="20"/>
        </w:rPr>
        <w:t>n general) y no se destinaran a</w:t>
      </w:r>
      <w:r w:rsidRPr="00607B1A">
        <w:rPr>
          <w:sz w:val="20"/>
          <w:szCs w:val="20"/>
        </w:rPr>
        <w:t xml:space="preserve"> uso</w:t>
      </w:r>
      <w:r w:rsidR="00995497">
        <w:rPr>
          <w:sz w:val="20"/>
          <w:szCs w:val="20"/>
        </w:rPr>
        <w:t xml:space="preserve"> del</w:t>
      </w:r>
      <w:r w:rsidRPr="00607B1A">
        <w:rPr>
          <w:sz w:val="20"/>
          <w:szCs w:val="20"/>
        </w:rPr>
        <w:t xml:space="preserve"> </w:t>
      </w:r>
      <w:r w:rsidR="00AF49CA" w:rsidRPr="00607B1A">
        <w:rPr>
          <w:sz w:val="20"/>
          <w:szCs w:val="20"/>
        </w:rPr>
        <w:t>público. Son refacciones para nuestras propias maquinas, utilizadas en la transformación de cueros crudos en wet blue o encalados.</w:t>
      </w:r>
    </w:p>
    <w:p w:rsidR="00AF49CA" w:rsidRPr="00607B1A" w:rsidRDefault="00AF49CA" w:rsidP="00675201">
      <w:pPr>
        <w:pStyle w:val="Sinespaciado"/>
        <w:jc w:val="both"/>
        <w:rPr>
          <w:sz w:val="20"/>
          <w:szCs w:val="20"/>
        </w:rPr>
      </w:pPr>
    </w:p>
    <w:p w:rsidR="00AF49CA" w:rsidRPr="00607B1A" w:rsidRDefault="00AF49CA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>_ B) se utilizaran para llevar acabo procesos productivos, incluso si se trate de materiales, partes y componentes que incorporemos a un proceso industrial que modifique la naturaleza de dichas mercancías y se transformaran en una mercancía distinta, que será ofrecido al público previo cumplimiento con la NOM’S  aplicables.</w:t>
      </w:r>
    </w:p>
    <w:p w:rsidR="00AF49CA" w:rsidRPr="00607B1A" w:rsidRDefault="00AF49CA" w:rsidP="00675201">
      <w:pPr>
        <w:pStyle w:val="Sinespaciado"/>
        <w:jc w:val="both"/>
        <w:rPr>
          <w:sz w:val="20"/>
          <w:szCs w:val="20"/>
        </w:rPr>
      </w:pPr>
    </w:p>
    <w:p w:rsidR="00AF49CA" w:rsidRPr="00607B1A" w:rsidRDefault="00AF49CA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 xml:space="preserve">_C) se destinaran a la enajenación entre empresas en forma especializada, es </w:t>
      </w:r>
      <w:r w:rsidR="00A6666A" w:rsidRPr="00607B1A">
        <w:rPr>
          <w:sz w:val="20"/>
          <w:szCs w:val="20"/>
        </w:rPr>
        <w:t>decir,</w:t>
      </w:r>
      <w:r w:rsidRPr="00607B1A">
        <w:rPr>
          <w:sz w:val="20"/>
          <w:szCs w:val="20"/>
        </w:rPr>
        <w:t xml:space="preserve"> cuando se trate de mercancías que vayan a ser enajenadas a personas morales, que a su vez las destinaran parta la prestación de sus servicios profesionales </w:t>
      </w:r>
      <w:r w:rsidR="00A6666A" w:rsidRPr="00607B1A">
        <w:rPr>
          <w:sz w:val="20"/>
          <w:szCs w:val="20"/>
        </w:rPr>
        <w:t xml:space="preserve"> (laminado</w:t>
      </w:r>
      <w:r w:rsidRPr="00607B1A">
        <w:rPr>
          <w:sz w:val="20"/>
          <w:szCs w:val="20"/>
        </w:rPr>
        <w:t xml:space="preserve"> para materia prima de la industria de calzado) </w:t>
      </w:r>
      <w:r w:rsidR="00A6666A" w:rsidRPr="00607B1A">
        <w:rPr>
          <w:sz w:val="20"/>
          <w:szCs w:val="20"/>
        </w:rPr>
        <w:t xml:space="preserve"> o par el desarrollo de los procesos productivos y no la destinaran al uso público.</w:t>
      </w:r>
    </w:p>
    <w:p w:rsidR="00A6666A" w:rsidRPr="00607B1A" w:rsidRDefault="00A6666A" w:rsidP="00675201">
      <w:pPr>
        <w:pStyle w:val="Sinespaciado"/>
        <w:jc w:val="both"/>
        <w:rPr>
          <w:sz w:val="20"/>
          <w:szCs w:val="20"/>
        </w:rPr>
      </w:pPr>
    </w:p>
    <w:p w:rsidR="00A6666A" w:rsidRPr="00607B1A" w:rsidRDefault="00A6666A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 xml:space="preserve">_D) las importe para destinarlas a procesos de acondicionamiento o empaque final, en el caso de mercancías sujetas a NOM’S  de información comercial que se presenten al despacho aduanaren embalajes o empaques que, aun cuando ostenten marcas u otras leyendas, o señalen el contenido o cantidad, pueda demostrarse que están concebidos exclusivamente para contener y proteger dichas mercancías  para efecto del transporte  y almacenamiento antes de su condicionamiento o empaque en la forma final en el cual serán ofrecidas al público, es decir antes de </w:t>
      </w:r>
      <w:r w:rsidR="00607B1A" w:rsidRPr="00607B1A">
        <w:rPr>
          <w:sz w:val="20"/>
          <w:szCs w:val="20"/>
        </w:rPr>
        <w:t>colocarlas</w:t>
      </w:r>
      <w:r w:rsidRPr="00607B1A">
        <w:rPr>
          <w:sz w:val="20"/>
          <w:szCs w:val="20"/>
        </w:rPr>
        <w:t xml:space="preserve"> en los envases finales destinadas a cumplir con las NOM’S de </w:t>
      </w:r>
      <w:r w:rsidR="00607B1A" w:rsidRPr="00607B1A">
        <w:rPr>
          <w:sz w:val="20"/>
          <w:szCs w:val="20"/>
        </w:rPr>
        <w:t>información</w:t>
      </w:r>
      <w:r w:rsidRPr="00607B1A">
        <w:rPr>
          <w:sz w:val="20"/>
          <w:szCs w:val="20"/>
        </w:rPr>
        <w:t xml:space="preserve"> comercial correspondientes, debiendo anexar</w:t>
      </w:r>
      <w:r w:rsidR="00607B1A" w:rsidRPr="00607B1A">
        <w:rPr>
          <w:sz w:val="20"/>
          <w:szCs w:val="20"/>
        </w:rPr>
        <w:t xml:space="preserve"> al pedimento de importación  una declaración bajo protes</w:t>
      </w:r>
      <w:r w:rsidR="00995497">
        <w:rPr>
          <w:sz w:val="20"/>
          <w:szCs w:val="20"/>
        </w:rPr>
        <w:t xml:space="preserve">ta de decir verdad, en la que </w:t>
      </w:r>
      <w:r w:rsidR="00607B1A" w:rsidRPr="00607B1A">
        <w:rPr>
          <w:sz w:val="20"/>
          <w:szCs w:val="20"/>
        </w:rPr>
        <w:t xml:space="preserve">indique  que acondicionara o empacara las mercancías importadas en los envases finales destinados a cumplir con las  NOM’S de información comercial correspondiente, antes de ser ofrecidas al público. </w:t>
      </w:r>
    </w:p>
    <w:p w:rsidR="00AF49CA" w:rsidRPr="00607B1A" w:rsidRDefault="00AF49CA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 xml:space="preserve"> </w:t>
      </w:r>
    </w:p>
    <w:p w:rsidR="00607B1A" w:rsidRPr="00607B1A" w:rsidRDefault="00607B1A" w:rsidP="00675201">
      <w:pPr>
        <w:pStyle w:val="Sinespaciado"/>
        <w:jc w:val="both"/>
        <w:rPr>
          <w:sz w:val="20"/>
          <w:szCs w:val="20"/>
        </w:rPr>
      </w:pPr>
      <w:r w:rsidRPr="00607B1A">
        <w:rPr>
          <w:sz w:val="20"/>
          <w:szCs w:val="20"/>
        </w:rPr>
        <w:t xml:space="preserve">Dichas mercancías se encontraran en el siguiente domicilio: </w:t>
      </w:r>
      <w:r w:rsidR="008A66A4">
        <w:rPr>
          <w:sz w:val="20"/>
          <w:szCs w:val="20"/>
        </w:rPr>
        <w:t>_____________________________________</w:t>
      </w:r>
    </w:p>
    <w:p w:rsidR="00607B1A" w:rsidRPr="00607B1A" w:rsidRDefault="00607B1A" w:rsidP="00675201">
      <w:pPr>
        <w:pStyle w:val="Sinespaciado"/>
        <w:jc w:val="both"/>
        <w:rPr>
          <w:sz w:val="20"/>
          <w:szCs w:val="20"/>
        </w:rPr>
      </w:pPr>
    </w:p>
    <w:p w:rsidR="00607B1A" w:rsidRPr="00607B1A" w:rsidRDefault="00607B1A" w:rsidP="00675201">
      <w:pPr>
        <w:pStyle w:val="Sinespaciado"/>
        <w:jc w:val="both"/>
        <w:rPr>
          <w:sz w:val="16"/>
          <w:szCs w:val="16"/>
        </w:rPr>
      </w:pPr>
      <w:r w:rsidRPr="00607B1A">
        <w:rPr>
          <w:sz w:val="16"/>
          <w:szCs w:val="16"/>
        </w:rPr>
        <w:t xml:space="preserve">Sabemos de la responsabilidad que implica el </w:t>
      </w:r>
      <w:r w:rsidR="00442CB5">
        <w:rPr>
          <w:sz w:val="16"/>
          <w:szCs w:val="16"/>
        </w:rPr>
        <w:t>in</w:t>
      </w:r>
      <w:r w:rsidRPr="00607B1A">
        <w:rPr>
          <w:sz w:val="16"/>
          <w:szCs w:val="16"/>
        </w:rPr>
        <w:t xml:space="preserve">cumplimiento de dichas </w:t>
      </w:r>
      <w:r w:rsidR="00442CB5">
        <w:rPr>
          <w:sz w:val="16"/>
          <w:szCs w:val="16"/>
        </w:rPr>
        <w:t xml:space="preserve">Normas </w:t>
      </w:r>
      <w:r w:rsidRPr="00607B1A">
        <w:rPr>
          <w:sz w:val="16"/>
          <w:szCs w:val="16"/>
        </w:rPr>
        <w:t>y las sanciones a que nos podemos hacer acreedores.</w:t>
      </w:r>
    </w:p>
    <w:p w:rsidR="00631500" w:rsidRPr="00607B1A" w:rsidRDefault="00631500" w:rsidP="00675201">
      <w:pPr>
        <w:pStyle w:val="Sinespaciado"/>
        <w:jc w:val="both"/>
        <w:rPr>
          <w:sz w:val="16"/>
          <w:szCs w:val="16"/>
        </w:rPr>
      </w:pPr>
    </w:p>
    <w:p w:rsidR="00631500" w:rsidRPr="00607B1A" w:rsidRDefault="00631500" w:rsidP="00675201">
      <w:pPr>
        <w:pStyle w:val="Sinespaciado"/>
        <w:jc w:val="both"/>
        <w:rPr>
          <w:sz w:val="20"/>
          <w:szCs w:val="20"/>
        </w:rPr>
      </w:pPr>
    </w:p>
    <w:p w:rsidR="00607B1A" w:rsidRDefault="00607B1A" w:rsidP="00442CB5">
      <w:pPr>
        <w:pStyle w:val="Sinespaciado"/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Atentament</w:t>
      </w:r>
      <w:r w:rsidR="003603C2">
        <w:rPr>
          <w:sz w:val="20"/>
          <w:szCs w:val="20"/>
        </w:rPr>
        <w:t>e</w:t>
      </w:r>
    </w:p>
    <w:p w:rsidR="003603C2" w:rsidRDefault="003603C2" w:rsidP="00442CB5">
      <w:pPr>
        <w:pStyle w:val="Sinespaciado"/>
        <w:pBdr>
          <w:bottom w:val="single" w:sz="12" w:space="0" w:color="auto"/>
        </w:pBdr>
        <w:rPr>
          <w:sz w:val="20"/>
          <w:szCs w:val="20"/>
        </w:rPr>
      </w:pPr>
    </w:p>
    <w:p w:rsidR="00442CB5" w:rsidRDefault="00442CB5" w:rsidP="00442CB5">
      <w:pPr>
        <w:pStyle w:val="Sinespaciado"/>
        <w:pBdr>
          <w:bottom w:val="single" w:sz="12" w:space="0" w:color="auto"/>
        </w:pBdr>
        <w:rPr>
          <w:sz w:val="20"/>
          <w:szCs w:val="20"/>
        </w:rPr>
      </w:pPr>
    </w:p>
    <w:p w:rsidR="003603C2" w:rsidRDefault="005B5B49" w:rsidP="00442CB5">
      <w:pPr>
        <w:pStyle w:val="Sinespaciado"/>
        <w:pBdr>
          <w:bottom w:val="single" w:sz="12" w:space="0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7811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-.3pt;width:14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H7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"/>
            </w:pict>
          </mc:Fallback>
        </mc:AlternateContent>
      </w:r>
      <w:r w:rsidR="003603C2">
        <w:rPr>
          <w:sz w:val="20"/>
          <w:szCs w:val="20"/>
        </w:rPr>
        <w:t xml:space="preserve">FIRMA DEL APODERADO LEGAL </w:t>
      </w:r>
    </w:p>
    <w:p w:rsidR="003603C2" w:rsidRPr="00607B1A" w:rsidRDefault="003603C2" w:rsidP="00442CB5">
      <w:pPr>
        <w:pStyle w:val="Sinespaciado"/>
        <w:pBdr>
          <w:bottom w:val="single" w:sz="12" w:space="0" w:color="auto"/>
        </w:pBdr>
        <w:rPr>
          <w:sz w:val="20"/>
          <w:szCs w:val="20"/>
        </w:rPr>
      </w:pPr>
    </w:p>
    <w:sectPr w:rsidR="003603C2" w:rsidRPr="00607B1A" w:rsidSect="003A08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5F" w:rsidRDefault="00F1225F" w:rsidP="003603C2">
      <w:pPr>
        <w:spacing w:after="0" w:line="240" w:lineRule="auto"/>
      </w:pPr>
      <w:r>
        <w:separator/>
      </w:r>
    </w:p>
  </w:endnote>
  <w:endnote w:type="continuationSeparator" w:id="0">
    <w:p w:rsidR="00F1225F" w:rsidRDefault="00F1225F" w:rsidP="0036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5F" w:rsidRDefault="00F1225F" w:rsidP="003603C2">
      <w:pPr>
        <w:spacing w:after="0" w:line="240" w:lineRule="auto"/>
      </w:pPr>
      <w:r>
        <w:separator/>
      </w:r>
    </w:p>
  </w:footnote>
  <w:footnote w:type="continuationSeparator" w:id="0">
    <w:p w:rsidR="00F1225F" w:rsidRDefault="00F1225F" w:rsidP="0036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C2" w:rsidRDefault="003603C2" w:rsidP="003603C2">
    <w:pPr>
      <w:pStyle w:val="Encabezado"/>
      <w:jc w:val="center"/>
    </w:pPr>
    <w:r>
      <w:t>HOJA MEMBRETADA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01"/>
    <w:rsid w:val="001E6234"/>
    <w:rsid w:val="003603C2"/>
    <w:rsid w:val="003A0866"/>
    <w:rsid w:val="00442CB5"/>
    <w:rsid w:val="005B5B49"/>
    <w:rsid w:val="00607B1A"/>
    <w:rsid w:val="00612FC7"/>
    <w:rsid w:val="00631500"/>
    <w:rsid w:val="00675201"/>
    <w:rsid w:val="007C4077"/>
    <w:rsid w:val="007F34D4"/>
    <w:rsid w:val="008A66A4"/>
    <w:rsid w:val="009808EF"/>
    <w:rsid w:val="00995497"/>
    <w:rsid w:val="00A247D3"/>
    <w:rsid w:val="00A6666A"/>
    <w:rsid w:val="00AF49CA"/>
    <w:rsid w:val="00F1225F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520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360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03C2"/>
  </w:style>
  <w:style w:type="paragraph" w:styleId="Piedepgina">
    <w:name w:val="footer"/>
    <w:basedOn w:val="Normal"/>
    <w:link w:val="PiedepginaCar"/>
    <w:uiPriority w:val="99"/>
    <w:semiHidden/>
    <w:unhideWhenUsed/>
    <w:rsid w:val="00360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60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520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360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03C2"/>
  </w:style>
  <w:style w:type="paragraph" w:styleId="Piedepgina">
    <w:name w:val="footer"/>
    <w:basedOn w:val="Normal"/>
    <w:link w:val="PiedepginaCar"/>
    <w:uiPriority w:val="99"/>
    <w:semiHidden/>
    <w:unhideWhenUsed/>
    <w:rsid w:val="00360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6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Valva14</cp:lastModifiedBy>
  <cp:revision>6</cp:revision>
  <dcterms:created xsi:type="dcterms:W3CDTF">2014-03-13T15:06:00Z</dcterms:created>
  <dcterms:modified xsi:type="dcterms:W3CDTF">2014-03-14T22:28:00Z</dcterms:modified>
</cp:coreProperties>
</file>